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-Accent3"/>
        <w:tblW w:w="5378" w:type="pct"/>
        <w:tblBorders>
          <w:top w:val="none" w:sz="0" w:space="0" w:color="auto"/>
          <w:bottom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ricing summary"/>
      </w:tblPr>
      <w:tblGrid>
        <w:gridCol w:w="3188"/>
        <w:gridCol w:w="3447"/>
        <w:gridCol w:w="3433"/>
      </w:tblGrid>
      <w:tr w:rsidR="00DB330E" w:rsidRPr="00CB0905" w14:paraId="06A1FF95" w14:textId="77777777" w:rsidTr="004B1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tcBorders>
              <w:bottom w:val="none" w:sz="0" w:space="0" w:color="auto"/>
            </w:tcBorders>
            <w:vAlign w:val="bottom"/>
          </w:tcPr>
          <w:p w14:paraId="4156E286" w14:textId="439F565F" w:rsidR="00DB330E" w:rsidRPr="004B1EB8" w:rsidRDefault="00DB330E" w:rsidP="00745443">
            <w:pPr>
              <w:jc w:val="center"/>
              <w:rPr>
                <w:u w:val="single"/>
              </w:rPr>
            </w:pPr>
            <w:r w:rsidRPr="004B1EB8">
              <w:rPr>
                <w:u w:val="single"/>
              </w:rPr>
              <w:t>Week Completed</w:t>
            </w:r>
          </w:p>
        </w:tc>
        <w:tc>
          <w:tcPr>
            <w:tcW w:w="1712" w:type="pct"/>
            <w:tcBorders>
              <w:bottom w:val="none" w:sz="0" w:space="0" w:color="auto"/>
            </w:tcBorders>
            <w:vAlign w:val="bottom"/>
          </w:tcPr>
          <w:p w14:paraId="67CA9B84" w14:textId="6BF7C067" w:rsidR="00DB330E" w:rsidRPr="004B1EB8" w:rsidRDefault="00DB330E" w:rsidP="00745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B1EB8">
              <w:rPr>
                <w:u w:val="single"/>
              </w:rPr>
              <w:t>Due Date</w:t>
            </w:r>
          </w:p>
        </w:tc>
        <w:tc>
          <w:tcPr>
            <w:tcW w:w="1705" w:type="pct"/>
            <w:tcBorders>
              <w:bottom w:val="none" w:sz="0" w:space="0" w:color="auto"/>
            </w:tcBorders>
            <w:vAlign w:val="bottom"/>
          </w:tcPr>
          <w:p w14:paraId="62BCF8CF" w14:textId="32ADE271" w:rsidR="00DB330E" w:rsidRPr="004B1EB8" w:rsidRDefault="00DB330E" w:rsidP="007454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B1EB8">
              <w:rPr>
                <w:u w:val="single"/>
              </w:rPr>
              <w:t>Payment Date</w:t>
            </w:r>
          </w:p>
        </w:tc>
      </w:tr>
      <w:tr w:rsidR="00DB330E" w:rsidRPr="00CB0905" w14:paraId="20D5AC6D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392AEE22" w14:textId="22165E57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December </w:t>
            </w:r>
            <w:r w:rsidR="00FA219F">
              <w:rPr>
                <w:b w:val="0"/>
                <w:bCs w:val="0"/>
              </w:rPr>
              <w:t>19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3</w:t>
            </w:r>
            <w:r w:rsidR="00DF3902">
              <w:rPr>
                <w:b w:val="0"/>
                <w:bCs w:val="0"/>
              </w:rPr>
              <w:t>1</w:t>
            </w:r>
            <w:r w:rsidR="00D152D1" w:rsidRPr="00D152D1">
              <w:rPr>
                <w:b w:val="0"/>
                <w:bCs w:val="0"/>
                <w:vertAlign w:val="superscript"/>
              </w:rPr>
              <w:t>st</w:t>
            </w:r>
          </w:p>
        </w:tc>
        <w:tc>
          <w:tcPr>
            <w:tcW w:w="1712" w:type="pct"/>
            <w:vAlign w:val="bottom"/>
          </w:tcPr>
          <w:p w14:paraId="3EFE66C4" w14:textId="561B83A3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January </w:t>
            </w:r>
            <w:r w:rsidR="0092571B">
              <w:t>1</w:t>
            </w:r>
            <w:r w:rsidR="0092571B" w:rsidRPr="0092571B">
              <w:rPr>
                <w:vertAlign w:val="superscript"/>
              </w:rPr>
              <w:t>st</w:t>
            </w:r>
          </w:p>
        </w:tc>
        <w:tc>
          <w:tcPr>
            <w:tcW w:w="1705" w:type="pct"/>
            <w:vAlign w:val="bottom"/>
          </w:tcPr>
          <w:p w14:paraId="40B953EE" w14:textId="501D987E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January </w:t>
            </w:r>
            <w:r w:rsidR="0092571B">
              <w:t>2</w:t>
            </w:r>
            <w:r w:rsidR="0092571B">
              <w:rPr>
                <w:vertAlign w:val="superscript"/>
              </w:rPr>
              <w:t>nd</w:t>
            </w:r>
          </w:p>
        </w:tc>
      </w:tr>
      <w:tr w:rsidR="00DB330E" w:rsidRPr="00CB0905" w14:paraId="123DC219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04498B4" w14:textId="4F2DFEA7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January </w:t>
            </w:r>
            <w:r w:rsidR="00DF3902">
              <w:rPr>
                <w:b w:val="0"/>
                <w:bCs w:val="0"/>
              </w:rPr>
              <w:t>1</w:t>
            </w:r>
            <w:r w:rsidR="00D152D1" w:rsidRPr="00D152D1">
              <w:rPr>
                <w:b w:val="0"/>
                <w:bCs w:val="0"/>
                <w:vertAlign w:val="superscript"/>
              </w:rPr>
              <w:t>st</w:t>
            </w:r>
            <w:r w:rsidR="00D152D1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92571B">
              <w:rPr>
                <w:b w:val="0"/>
                <w:bCs w:val="0"/>
              </w:rPr>
              <w:t>7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22A319B1" w14:textId="2B9F2C4A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January </w:t>
            </w:r>
            <w:r w:rsidR="0092571B">
              <w:t>8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661D6F25" w14:textId="162FDB0E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January </w:t>
            </w:r>
            <w:r w:rsidR="0092571B">
              <w:t>9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2B2AEED2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664C02E2" w14:textId="328F3EB6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>January 9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DF3902">
              <w:rPr>
                <w:b w:val="0"/>
                <w:bCs w:val="0"/>
              </w:rPr>
              <w:t>1</w:t>
            </w:r>
            <w:r w:rsidR="0092571B">
              <w:rPr>
                <w:b w:val="0"/>
                <w:bCs w:val="0"/>
              </w:rPr>
              <w:t>4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0D179516" w14:textId="720632DE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January </w:t>
            </w:r>
            <w:r w:rsidR="007B6160">
              <w:t>1</w:t>
            </w:r>
            <w:r w:rsidR="0092571B">
              <w:t>5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5CBF1F91" w14:textId="4B568395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>January 1</w:t>
            </w:r>
            <w:r w:rsidR="0092571B">
              <w:t>6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3AEA0139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918AC68" w14:textId="3C659120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>January 16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 w:rsidRPr="00CB0905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DF3902">
              <w:rPr>
                <w:b w:val="0"/>
                <w:bCs w:val="0"/>
              </w:rPr>
              <w:t xml:space="preserve">February </w:t>
            </w:r>
            <w:r w:rsidR="0092571B">
              <w:rPr>
                <w:b w:val="0"/>
                <w:bCs w:val="0"/>
              </w:rPr>
              <w:t>4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329ADB83" w14:textId="0E67CF2C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February </w:t>
            </w:r>
            <w:r w:rsidR="0092571B">
              <w:t>5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79E4003C" w14:textId="30F3996C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February </w:t>
            </w:r>
            <w:r w:rsidR="0092571B">
              <w:t>6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6FA7EDF5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535E87D" w14:textId="5EA086F5" w:rsidR="00DB330E" w:rsidRPr="00CB0905" w:rsidRDefault="00DF3902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February 6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 w:rsidRPr="00CB0905">
              <w:rPr>
                <w:b w:val="0"/>
                <w:bCs w:val="0"/>
              </w:rPr>
              <w:t xml:space="preserve"> </w:t>
            </w:r>
            <w:r w:rsidR="00DB330E" w:rsidRPr="00CB0905">
              <w:rPr>
                <w:b w:val="0"/>
                <w:bCs w:val="0"/>
              </w:rPr>
              <w:t xml:space="preserve">- </w:t>
            </w:r>
            <w:r>
              <w:rPr>
                <w:b w:val="0"/>
                <w:bCs w:val="0"/>
              </w:rPr>
              <w:t>1</w:t>
            </w:r>
            <w:r w:rsidR="0092571B">
              <w:rPr>
                <w:b w:val="0"/>
                <w:bCs w:val="0"/>
              </w:rPr>
              <w:t>3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4024EDCF" w14:textId="1F7D5DA1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February </w:t>
            </w:r>
            <w:r w:rsidR="007B6160">
              <w:t>1</w:t>
            </w:r>
            <w:r w:rsidR="0092571B">
              <w:t>2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63C3F557" w14:textId="4C905F2A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February </w:t>
            </w:r>
            <w:r w:rsidR="00033146">
              <w:t>1</w:t>
            </w:r>
            <w:r w:rsidR="0092571B">
              <w:t>3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04A0EF86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1860CAAA" w14:textId="6F85EFA8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February </w:t>
            </w:r>
            <w:r w:rsidR="00DF3902">
              <w:rPr>
                <w:b w:val="0"/>
                <w:bCs w:val="0"/>
              </w:rPr>
              <w:t>13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 w:rsidRPr="00CB0905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DF3902">
              <w:rPr>
                <w:b w:val="0"/>
                <w:bCs w:val="0"/>
              </w:rPr>
              <w:t>18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44B9C92" w14:textId="277DBDA2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February </w:t>
            </w:r>
            <w:r w:rsidR="007B6160">
              <w:t>19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73C26B72" w14:textId="0572A4C6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February </w:t>
            </w:r>
            <w:r w:rsidR="00033146">
              <w:t>20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1D7AB0CE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D11ABF1" w14:textId="40C62197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>February 1</w:t>
            </w:r>
            <w:r w:rsidR="00DF3902">
              <w:rPr>
                <w:b w:val="0"/>
                <w:bCs w:val="0"/>
              </w:rPr>
              <w:t>9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 w:rsidRPr="00CB0905">
              <w:rPr>
                <w:b w:val="0"/>
                <w:bCs w:val="0"/>
              </w:rPr>
              <w:t xml:space="preserve"> </w:t>
            </w:r>
            <w:r w:rsidR="0092571B">
              <w:rPr>
                <w:b w:val="0"/>
                <w:bCs w:val="0"/>
              </w:rPr>
              <w:t>–</w:t>
            </w:r>
            <w:r w:rsidR="00BC0018">
              <w:rPr>
                <w:b w:val="0"/>
                <w:bCs w:val="0"/>
              </w:rPr>
              <w:t xml:space="preserve"> </w:t>
            </w:r>
            <w:r w:rsidR="0092571B">
              <w:rPr>
                <w:b w:val="0"/>
                <w:bCs w:val="0"/>
              </w:rPr>
              <w:t>March 4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19FE023D" w14:textId="1DE0C905" w:rsidR="00DB330E" w:rsidRPr="00CB0905" w:rsidRDefault="0092571B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5</w:t>
            </w:r>
            <w:r w:rsidRPr="0092571B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40A88ECA" w14:textId="4F16EDE7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March </w:t>
            </w:r>
            <w:r w:rsidR="0092571B">
              <w:t>6</w:t>
            </w:r>
            <w:r w:rsidR="009752C5" w:rsidRPr="0092571B">
              <w:rPr>
                <w:vertAlign w:val="superscript"/>
              </w:rPr>
              <w:t>th</w:t>
            </w:r>
          </w:p>
        </w:tc>
      </w:tr>
      <w:tr w:rsidR="00DB330E" w:rsidRPr="00CB0905" w14:paraId="41F3D18E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4F3F1A3" w14:textId="6A724B87" w:rsidR="00DB330E" w:rsidRPr="00CB0905" w:rsidRDefault="0092571B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March 5th</w:t>
            </w:r>
            <w:r w:rsidR="00D152D1" w:rsidRPr="00CB0905">
              <w:rPr>
                <w:b w:val="0"/>
                <w:bCs w:val="0"/>
              </w:rPr>
              <w:t xml:space="preserve"> </w:t>
            </w:r>
            <w:r w:rsidR="00DB330E" w:rsidRPr="00CB0905">
              <w:rPr>
                <w:b w:val="0"/>
                <w:bCs w:val="0"/>
              </w:rPr>
              <w:t xml:space="preserve">- March </w:t>
            </w:r>
            <w:r>
              <w:rPr>
                <w:b w:val="0"/>
                <w:bCs w:val="0"/>
              </w:rPr>
              <w:t>11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D89D9BF" w14:textId="538C7E23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March </w:t>
            </w:r>
            <w:r w:rsidR="0092571B">
              <w:t>12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0C7364EF" w14:textId="6795B6F1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March </w:t>
            </w:r>
            <w:r w:rsidR="0092571B">
              <w:t>13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2803295A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1BB1F49" w14:textId="5814E1D3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March </w:t>
            </w:r>
            <w:r w:rsidR="0092571B">
              <w:rPr>
                <w:b w:val="0"/>
                <w:bCs w:val="0"/>
              </w:rPr>
              <w:t>12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 w:rsidRPr="00CB0905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DF3902">
              <w:rPr>
                <w:b w:val="0"/>
                <w:bCs w:val="0"/>
              </w:rPr>
              <w:t>1</w:t>
            </w:r>
            <w:r w:rsidR="0092571B">
              <w:rPr>
                <w:b w:val="0"/>
                <w:bCs w:val="0"/>
              </w:rPr>
              <w:t>8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42AC002C" w14:textId="4FCFDCD4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>March 1</w:t>
            </w:r>
            <w:r w:rsidR="0092571B">
              <w:t>9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5B8F6ADB" w14:textId="3A75C679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March </w:t>
            </w:r>
            <w:r w:rsidR="0092571B">
              <w:t>20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4ADBD307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7BD03D44" w14:textId="1A616C46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>March 1</w:t>
            </w:r>
            <w:r w:rsidR="0092571B">
              <w:rPr>
                <w:b w:val="0"/>
                <w:bCs w:val="0"/>
              </w:rPr>
              <w:t>9</w:t>
            </w:r>
            <w:r w:rsidR="00BC0018" w:rsidRPr="00BC0018">
              <w:rPr>
                <w:b w:val="0"/>
                <w:bCs w:val="0"/>
                <w:vertAlign w:val="superscript"/>
              </w:rPr>
              <w:t>th</w:t>
            </w:r>
            <w:r w:rsidR="00BC0018">
              <w:rPr>
                <w:b w:val="0"/>
                <w:bCs w:val="0"/>
              </w:rPr>
              <w:t xml:space="preserve"> </w:t>
            </w:r>
            <w:r w:rsidR="0092571B">
              <w:rPr>
                <w:b w:val="0"/>
                <w:bCs w:val="0"/>
              </w:rPr>
              <w:t>–</w:t>
            </w:r>
            <w:r w:rsidR="00BC0018">
              <w:rPr>
                <w:b w:val="0"/>
                <w:bCs w:val="0"/>
              </w:rPr>
              <w:t xml:space="preserve"> </w:t>
            </w:r>
            <w:r w:rsidR="0092571B">
              <w:rPr>
                <w:b w:val="0"/>
                <w:bCs w:val="0"/>
              </w:rPr>
              <w:t>April 1</w:t>
            </w:r>
            <w:r w:rsidR="0092571B" w:rsidRPr="0092571B">
              <w:rPr>
                <w:b w:val="0"/>
                <w:bCs w:val="0"/>
                <w:vertAlign w:val="superscript"/>
              </w:rPr>
              <w:t>st</w:t>
            </w:r>
          </w:p>
        </w:tc>
        <w:tc>
          <w:tcPr>
            <w:tcW w:w="1712" w:type="pct"/>
            <w:vAlign w:val="bottom"/>
          </w:tcPr>
          <w:p w14:paraId="7ECB449F" w14:textId="7457A23B" w:rsidR="00DB330E" w:rsidRPr="00CB0905" w:rsidRDefault="0092571B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</w:t>
            </w:r>
            <w:r w:rsidRPr="0092571B">
              <w:rPr>
                <w:vertAlign w:val="superscript"/>
              </w:rPr>
              <w:t>nd</w:t>
            </w:r>
          </w:p>
        </w:tc>
        <w:tc>
          <w:tcPr>
            <w:tcW w:w="1705" w:type="pct"/>
            <w:vAlign w:val="bottom"/>
          </w:tcPr>
          <w:p w14:paraId="57148FC1" w14:textId="60F79CE1" w:rsidR="00DB330E" w:rsidRPr="00CB0905" w:rsidRDefault="0092571B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3</w:t>
            </w:r>
            <w:r w:rsidRPr="0092571B">
              <w:rPr>
                <w:vertAlign w:val="superscript"/>
              </w:rPr>
              <w:t>rd</w:t>
            </w:r>
          </w:p>
        </w:tc>
      </w:tr>
      <w:tr w:rsidR="00DB330E" w:rsidRPr="00CB0905" w14:paraId="755F8873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8E57579" w14:textId="164A4FDD" w:rsidR="00DB330E" w:rsidRPr="00CB0905" w:rsidRDefault="0092571B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April</w:t>
            </w:r>
            <w:r w:rsidR="00DF3902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2</w:t>
            </w:r>
            <w:r w:rsidRPr="0092571B">
              <w:rPr>
                <w:b w:val="0"/>
                <w:bCs w:val="0"/>
                <w:vertAlign w:val="superscript"/>
              </w:rPr>
              <w:t>nd</w:t>
            </w:r>
            <w:r w:rsidR="00D152D1">
              <w:rPr>
                <w:b w:val="0"/>
                <w:bCs w:val="0"/>
              </w:rPr>
              <w:t xml:space="preserve"> </w:t>
            </w:r>
            <w:r w:rsidR="00CB67EC"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DF3902">
              <w:rPr>
                <w:b w:val="0"/>
                <w:bCs w:val="0"/>
              </w:rPr>
              <w:t>April</w:t>
            </w:r>
            <w:r w:rsidR="00D152D1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8</w:t>
            </w:r>
            <w:r w:rsidRPr="0092571B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7ED09D6A" w14:textId="3FD63264" w:rsidR="00DB330E" w:rsidRPr="00CB0905" w:rsidRDefault="0092571B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9</w:t>
            </w:r>
            <w:r w:rsidRPr="0092571B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2433E186" w14:textId="6484BA37" w:rsidR="00DB330E" w:rsidRPr="00CB0905" w:rsidRDefault="0092571B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10</w:t>
            </w:r>
            <w:r w:rsidRPr="0092571B">
              <w:rPr>
                <w:vertAlign w:val="superscript"/>
              </w:rPr>
              <w:t>th</w:t>
            </w:r>
          </w:p>
        </w:tc>
      </w:tr>
      <w:tr w:rsidR="00DB330E" w:rsidRPr="00CB0905" w14:paraId="48745DB6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B74DC85" w14:textId="6A7CA7B4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April </w:t>
            </w:r>
            <w:r w:rsidR="0092571B">
              <w:rPr>
                <w:b w:val="0"/>
                <w:bCs w:val="0"/>
              </w:rPr>
              <w:t>9</w:t>
            </w:r>
            <w:r w:rsidR="0092571B" w:rsidRPr="0092571B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92571B">
              <w:rPr>
                <w:b w:val="0"/>
                <w:bCs w:val="0"/>
              </w:rPr>
              <w:t>15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7D930BCB" w14:textId="6D82B2F1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April </w:t>
            </w:r>
            <w:r w:rsidR="0092571B">
              <w:t>16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0D386B2D" w14:textId="45069519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>April 1</w:t>
            </w:r>
            <w:r w:rsidR="0092571B">
              <w:t>7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230ECC99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0FD6BD91" w14:textId="56CE10DD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April </w:t>
            </w:r>
            <w:r w:rsidR="002E5EC8">
              <w:rPr>
                <w:b w:val="0"/>
                <w:bCs w:val="0"/>
              </w:rPr>
              <w:t>16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  <w:vertAlign w:val="superscript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2E5EC8">
              <w:rPr>
                <w:b w:val="0"/>
                <w:bCs w:val="0"/>
              </w:rPr>
              <w:t>29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0D9095EA" w14:textId="2D968005" w:rsidR="00DB330E" w:rsidRPr="00CB0905" w:rsidRDefault="007B616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April </w:t>
            </w:r>
            <w:r w:rsidR="002E5EC8">
              <w:t>30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7ED3EBED" w14:textId="5A73D633" w:rsidR="00DB330E" w:rsidRPr="00CB0905" w:rsidRDefault="002E5EC8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  <w:r w:rsidR="00033146">
              <w:t xml:space="preserve"> </w:t>
            </w:r>
            <w:r>
              <w:t>1</w:t>
            </w:r>
            <w:r w:rsidRPr="002E5EC8">
              <w:rPr>
                <w:vertAlign w:val="superscript"/>
              </w:rPr>
              <w:t>st</w:t>
            </w:r>
          </w:p>
        </w:tc>
      </w:tr>
      <w:tr w:rsidR="00DB330E" w:rsidRPr="00CB0905" w14:paraId="1B609E83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09CBD9D5" w14:textId="03C80155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April </w:t>
            </w:r>
            <w:r w:rsidR="00A10CB0">
              <w:rPr>
                <w:b w:val="0"/>
                <w:bCs w:val="0"/>
              </w:rPr>
              <w:t>30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="00A10CB0">
              <w:rPr>
                <w:b w:val="0"/>
                <w:bCs w:val="0"/>
              </w:rPr>
              <w:t>–</w:t>
            </w:r>
            <w:r w:rsidR="00BC0018">
              <w:rPr>
                <w:b w:val="0"/>
                <w:bCs w:val="0"/>
              </w:rPr>
              <w:t xml:space="preserve"> </w:t>
            </w:r>
            <w:r w:rsidR="00A10CB0">
              <w:rPr>
                <w:b w:val="0"/>
                <w:bCs w:val="0"/>
              </w:rPr>
              <w:t>May 6</w:t>
            </w:r>
            <w:r w:rsidR="00A10CB0" w:rsidRPr="00A10CB0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342FE6AB" w14:textId="472880E0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May </w:t>
            </w:r>
            <w:r w:rsidR="00A10CB0">
              <w:t>7th</w:t>
            </w:r>
          </w:p>
        </w:tc>
        <w:tc>
          <w:tcPr>
            <w:tcW w:w="1705" w:type="pct"/>
            <w:vAlign w:val="bottom"/>
          </w:tcPr>
          <w:p w14:paraId="2CB0F2D5" w14:textId="0E525107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May </w:t>
            </w:r>
            <w:r w:rsidR="00A10CB0">
              <w:t>8</w:t>
            </w:r>
            <w:r w:rsidR="00A10CB0" w:rsidRPr="00A10CB0">
              <w:rPr>
                <w:vertAlign w:val="superscript"/>
              </w:rPr>
              <w:t>th</w:t>
            </w:r>
          </w:p>
        </w:tc>
      </w:tr>
      <w:tr w:rsidR="00DB330E" w:rsidRPr="00CB0905" w14:paraId="7589E394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64ADC5DA" w14:textId="3BE688E2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May </w:t>
            </w:r>
            <w:r w:rsidR="00A10CB0">
              <w:rPr>
                <w:b w:val="0"/>
                <w:bCs w:val="0"/>
              </w:rPr>
              <w:t>7</w:t>
            </w:r>
            <w:r w:rsidR="00A10CB0" w:rsidRPr="00A10CB0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- </w:t>
            </w:r>
            <w:r w:rsidR="00A10CB0">
              <w:rPr>
                <w:b w:val="0"/>
                <w:bCs w:val="0"/>
              </w:rPr>
              <w:t>13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13A28A7B" w14:textId="5F7B9806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14</w:t>
            </w:r>
            <w:r w:rsidRPr="00A10CB0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5DA74834" w14:textId="3D3DA40B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15</w:t>
            </w:r>
            <w:r w:rsidRPr="00A10CB0">
              <w:rPr>
                <w:vertAlign w:val="superscript"/>
              </w:rPr>
              <w:t>th</w:t>
            </w:r>
          </w:p>
        </w:tc>
      </w:tr>
      <w:tr w:rsidR="00DB330E" w:rsidRPr="00CB0905" w14:paraId="4783D8CB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5ECAC29" w14:textId="161E1767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May </w:t>
            </w:r>
            <w:r w:rsidR="00A10CB0">
              <w:rPr>
                <w:b w:val="0"/>
                <w:bCs w:val="0"/>
              </w:rPr>
              <w:t>14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="00BC0018">
              <w:rPr>
                <w:b w:val="0"/>
                <w:bCs w:val="0"/>
              </w:rPr>
              <w:t>-</w:t>
            </w:r>
            <w:r w:rsidR="00D152D1">
              <w:rPr>
                <w:b w:val="0"/>
                <w:bCs w:val="0"/>
              </w:rPr>
              <w:t xml:space="preserve"> </w:t>
            </w:r>
            <w:r w:rsidR="00A10CB0">
              <w:rPr>
                <w:b w:val="0"/>
                <w:bCs w:val="0"/>
              </w:rPr>
              <w:t>19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39DFC0F8" w14:textId="6033B3DE" w:rsidR="00DB330E" w:rsidRPr="00CB0905" w:rsidRDefault="007B616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May </w:t>
            </w:r>
            <w:r w:rsidR="00A10CB0">
              <w:t>19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57FAB1CD" w14:textId="201CE59D" w:rsidR="00DB330E" w:rsidRPr="00CB0905" w:rsidRDefault="00033146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May </w:t>
            </w:r>
            <w:r w:rsidR="00A10CB0">
              <w:t>20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13CEA0B6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777BA74F" w14:textId="1B7480F8" w:rsidR="00DB330E" w:rsidRPr="00CB0905" w:rsidRDefault="00DF3902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May </w:t>
            </w:r>
            <w:r w:rsidR="00A10CB0">
              <w:rPr>
                <w:b w:val="0"/>
                <w:bCs w:val="0"/>
              </w:rPr>
              <w:t>20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="00DB330E"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June </w:t>
            </w:r>
            <w:r w:rsidR="00A10CB0">
              <w:rPr>
                <w:b w:val="0"/>
                <w:bCs w:val="0"/>
              </w:rPr>
              <w:t>3</w:t>
            </w:r>
            <w:r w:rsidR="00A10CB0" w:rsidRPr="00A10CB0">
              <w:rPr>
                <w:b w:val="0"/>
                <w:bCs w:val="0"/>
                <w:vertAlign w:val="superscript"/>
              </w:rPr>
              <w:t>rd</w:t>
            </w:r>
          </w:p>
        </w:tc>
        <w:tc>
          <w:tcPr>
            <w:tcW w:w="1712" w:type="pct"/>
            <w:vAlign w:val="bottom"/>
          </w:tcPr>
          <w:p w14:paraId="53E4C8E9" w14:textId="2F635354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4</w:t>
            </w:r>
            <w:r w:rsidRPr="00A10CB0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0AFC8031" w14:textId="17F43EC6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5</w:t>
            </w:r>
            <w:r w:rsidRPr="00A10CB0">
              <w:rPr>
                <w:vertAlign w:val="superscript"/>
              </w:rPr>
              <w:t>th</w:t>
            </w:r>
          </w:p>
        </w:tc>
      </w:tr>
      <w:tr w:rsidR="00DB330E" w:rsidRPr="00CB0905" w14:paraId="1FD71EE3" w14:textId="77777777" w:rsidTr="004B1EB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D546E27" w14:textId="2B24DF32" w:rsidR="00DB330E" w:rsidRPr="00CB0905" w:rsidRDefault="00A10CB0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June 4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June 10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31129C75" w14:textId="5F84668F" w:rsidR="00DB330E" w:rsidRPr="00CB0905" w:rsidRDefault="00A10CB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11</w:t>
            </w:r>
            <w:r w:rsidRPr="00A10CB0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32090A26" w14:textId="2CB5D76A" w:rsidR="00DB330E" w:rsidRPr="00CB0905" w:rsidRDefault="00A10CB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12</w:t>
            </w:r>
            <w:r w:rsidRPr="00A10CB0">
              <w:rPr>
                <w:vertAlign w:val="superscript"/>
              </w:rPr>
              <w:t>th</w:t>
            </w:r>
          </w:p>
        </w:tc>
      </w:tr>
      <w:tr w:rsidR="00DB330E" w:rsidRPr="00CB0905" w14:paraId="53FC3C96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118AE631" w14:textId="755F6C30" w:rsidR="00DB330E" w:rsidRPr="00CB0905" w:rsidRDefault="00A10CB0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June 11</w:t>
            </w:r>
            <w:r w:rsidRPr="00A10CB0">
              <w:rPr>
                <w:b w:val="0"/>
                <w:bCs w:val="0"/>
                <w:vertAlign w:val="superscript"/>
              </w:rPr>
              <w:t>t</w:t>
            </w:r>
            <w:r>
              <w:rPr>
                <w:b w:val="0"/>
                <w:bCs w:val="0"/>
                <w:vertAlign w:val="superscript"/>
              </w:rPr>
              <w:t xml:space="preserve">h </w:t>
            </w:r>
            <w:r>
              <w:rPr>
                <w:b w:val="0"/>
                <w:bCs w:val="0"/>
              </w:rPr>
              <w:t>– June 17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A1CC517" w14:textId="7F63C7F0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18</w:t>
            </w:r>
            <w:r w:rsidRPr="00A10CB0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1CC1DB06" w14:textId="37604195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19</w:t>
            </w:r>
            <w:r w:rsidRPr="00A10CB0">
              <w:rPr>
                <w:vertAlign w:val="superscript"/>
              </w:rPr>
              <w:t>th</w:t>
            </w:r>
          </w:p>
        </w:tc>
      </w:tr>
      <w:tr w:rsidR="00DB330E" w:rsidRPr="00CB0905" w14:paraId="5DC714E7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0C1EB61" w14:textId="262DBFE2" w:rsidR="00DB330E" w:rsidRPr="00CB0905" w:rsidRDefault="00A10CB0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June 18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July 1</w:t>
            </w:r>
            <w:r w:rsidRPr="00A10CB0">
              <w:rPr>
                <w:b w:val="0"/>
                <w:bCs w:val="0"/>
                <w:vertAlign w:val="superscript"/>
              </w:rPr>
              <w:t>st</w:t>
            </w:r>
          </w:p>
        </w:tc>
        <w:tc>
          <w:tcPr>
            <w:tcW w:w="1712" w:type="pct"/>
            <w:vAlign w:val="bottom"/>
          </w:tcPr>
          <w:p w14:paraId="38DA9474" w14:textId="68C67162" w:rsidR="00DB330E" w:rsidRPr="00CB0905" w:rsidRDefault="00A10CB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</w:t>
            </w:r>
            <w:r w:rsidRPr="00A10CB0">
              <w:rPr>
                <w:vertAlign w:val="superscript"/>
              </w:rPr>
              <w:t>nd</w:t>
            </w:r>
          </w:p>
        </w:tc>
        <w:tc>
          <w:tcPr>
            <w:tcW w:w="1705" w:type="pct"/>
            <w:vAlign w:val="bottom"/>
          </w:tcPr>
          <w:p w14:paraId="347DEBAD" w14:textId="1FF8B7DC" w:rsidR="00DB330E" w:rsidRPr="00CB0905" w:rsidRDefault="00A10CB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3</w:t>
            </w:r>
            <w:r w:rsidRPr="00A10CB0">
              <w:rPr>
                <w:vertAlign w:val="superscript"/>
              </w:rPr>
              <w:t>rd</w:t>
            </w:r>
          </w:p>
        </w:tc>
      </w:tr>
      <w:tr w:rsidR="00DB330E" w:rsidRPr="00CB0905" w14:paraId="628C8DE6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3979BF94" w14:textId="23B2450C" w:rsidR="00DB330E" w:rsidRPr="00CB0905" w:rsidRDefault="00A10CB0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July 2</w:t>
            </w:r>
            <w:r w:rsidRPr="00A10CB0">
              <w:rPr>
                <w:b w:val="0"/>
                <w:bCs w:val="0"/>
                <w:vertAlign w:val="superscript"/>
              </w:rPr>
              <w:t>nd</w:t>
            </w:r>
            <w:r>
              <w:rPr>
                <w:b w:val="0"/>
                <w:bCs w:val="0"/>
              </w:rPr>
              <w:t xml:space="preserve"> – July 8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2DCC4A9F" w14:textId="090F93D6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9</w:t>
            </w:r>
            <w:r w:rsidRPr="00A10CB0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115770BC" w14:textId="35A72E3E" w:rsidR="00DB330E" w:rsidRPr="00CB0905" w:rsidRDefault="00A10CB0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10</w:t>
            </w:r>
            <w:r w:rsidRPr="00A10CB0">
              <w:rPr>
                <w:vertAlign w:val="superscript"/>
              </w:rPr>
              <w:t>th</w:t>
            </w:r>
          </w:p>
        </w:tc>
      </w:tr>
      <w:tr w:rsidR="00DB330E" w:rsidRPr="00CB0905" w14:paraId="3FA9EEA6" w14:textId="77777777" w:rsidTr="004B1EB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52C93D6" w14:textId="69A5CE86" w:rsidR="00DB330E" w:rsidRPr="00CB0905" w:rsidRDefault="00A10CB0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July 9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July 15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08FCE567" w14:textId="18F0C7E5" w:rsidR="00DB330E" w:rsidRPr="00CB0905" w:rsidRDefault="00A10CB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16</w:t>
            </w:r>
            <w:r w:rsidRPr="00A10CB0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68F9511F" w14:textId="68314E2B" w:rsidR="00DB330E" w:rsidRPr="00CB0905" w:rsidRDefault="00A10CB0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17</w:t>
            </w:r>
            <w:r w:rsidRPr="00A10CB0">
              <w:rPr>
                <w:vertAlign w:val="superscript"/>
              </w:rPr>
              <w:t>th</w:t>
            </w:r>
          </w:p>
        </w:tc>
      </w:tr>
      <w:tr w:rsidR="00DB330E" w:rsidRPr="00CB0905" w14:paraId="66ABD9D3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3260C571" w14:textId="4690A761" w:rsidR="00DB330E" w:rsidRPr="00CB0905" w:rsidRDefault="00A10CB0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July 16</w:t>
            </w:r>
            <w:r w:rsidRPr="00A10CB0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August</w:t>
            </w:r>
            <w:r w:rsidR="00A77627">
              <w:rPr>
                <w:b w:val="0"/>
                <w:bCs w:val="0"/>
              </w:rPr>
              <w:t xml:space="preserve"> 5</w:t>
            </w:r>
            <w:r w:rsidR="00A77627" w:rsidRPr="00A77627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BD1695A" w14:textId="65A6C1DE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August </w:t>
            </w:r>
            <w:r w:rsidR="00A77627">
              <w:t>6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0BC38401" w14:textId="445F1B4A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August </w:t>
            </w:r>
            <w:r w:rsidR="00A77627">
              <w:t>7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549F3A14" w14:textId="77777777" w:rsidTr="004B1EB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69D06E15" w14:textId="36721353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August </w:t>
            </w:r>
            <w:r w:rsidR="00A77627">
              <w:rPr>
                <w:b w:val="0"/>
                <w:bCs w:val="0"/>
              </w:rPr>
              <w:t>6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BC0018">
              <w:rPr>
                <w:b w:val="0"/>
                <w:bCs w:val="0"/>
              </w:rPr>
              <w:t xml:space="preserve"> </w:t>
            </w:r>
            <w:r w:rsidR="00DF3902">
              <w:rPr>
                <w:b w:val="0"/>
                <w:bCs w:val="0"/>
              </w:rPr>
              <w:t>1</w:t>
            </w:r>
            <w:r w:rsidR="00A77627">
              <w:rPr>
                <w:b w:val="0"/>
                <w:bCs w:val="0"/>
              </w:rPr>
              <w:t>2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C3F593E" w14:textId="33060C23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August </w:t>
            </w:r>
            <w:r w:rsidR="007B6160">
              <w:t>1</w:t>
            </w:r>
            <w:r w:rsidR="00A77627">
              <w:t>3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054F7745" w14:textId="179EA2C4" w:rsidR="00DB330E" w:rsidRPr="00CB0905" w:rsidRDefault="00DB330E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905">
              <w:t xml:space="preserve">August </w:t>
            </w:r>
            <w:r w:rsidR="00C00CE3" w:rsidRPr="00CB0905">
              <w:t>1</w:t>
            </w:r>
            <w:r w:rsidR="00A77627">
              <w:t>4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763D6E00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7B83EAF4" w14:textId="515C1DE2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 xml:space="preserve">August </w:t>
            </w:r>
            <w:r w:rsidR="00C00CE3" w:rsidRPr="00CB0905">
              <w:rPr>
                <w:b w:val="0"/>
                <w:bCs w:val="0"/>
              </w:rPr>
              <w:t>1</w:t>
            </w:r>
            <w:r w:rsidR="00A77627">
              <w:rPr>
                <w:b w:val="0"/>
                <w:bCs w:val="0"/>
              </w:rPr>
              <w:t>3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="00A77627">
              <w:rPr>
                <w:b w:val="0"/>
                <w:bCs w:val="0"/>
              </w:rPr>
              <w:t>–</w:t>
            </w:r>
            <w:r w:rsidR="00BC0018">
              <w:rPr>
                <w:b w:val="0"/>
                <w:bCs w:val="0"/>
              </w:rPr>
              <w:t xml:space="preserve"> </w:t>
            </w:r>
            <w:r w:rsidR="00A77627">
              <w:rPr>
                <w:b w:val="0"/>
                <w:bCs w:val="0"/>
              </w:rPr>
              <w:t>August 19</w:t>
            </w:r>
            <w:r w:rsidR="00A77627" w:rsidRPr="00A77627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4893404B" w14:textId="6DABD3EA" w:rsidR="00DB330E" w:rsidRPr="00CB0905" w:rsidRDefault="00A77627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19</w:t>
            </w:r>
            <w:r w:rsidRPr="00A77627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54164AB9" w14:textId="589BF834" w:rsidR="00DB330E" w:rsidRPr="00CB0905" w:rsidRDefault="00A77627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</w:t>
            </w:r>
            <w:r w:rsidRPr="00A77627">
              <w:rPr>
                <w:vertAlign w:val="superscript"/>
              </w:rPr>
              <w:t>th</w:t>
            </w:r>
          </w:p>
        </w:tc>
      </w:tr>
      <w:tr w:rsidR="00DB330E" w:rsidRPr="00CB0905" w14:paraId="7AD18FFB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DB1EB30" w14:textId="55F352EC" w:rsidR="00DB330E" w:rsidRPr="00CB0905" w:rsidRDefault="00A77627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August 20</w:t>
            </w:r>
            <w:r w:rsidRPr="00A77627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September 2</w:t>
            </w:r>
            <w:r w:rsidRPr="00A77627">
              <w:rPr>
                <w:b w:val="0"/>
                <w:bCs w:val="0"/>
                <w:vertAlign w:val="superscript"/>
              </w:rPr>
              <w:t>nd</w:t>
            </w:r>
          </w:p>
        </w:tc>
        <w:tc>
          <w:tcPr>
            <w:tcW w:w="1712" w:type="pct"/>
            <w:vAlign w:val="bottom"/>
          </w:tcPr>
          <w:p w14:paraId="7BB071C5" w14:textId="036CBD5B" w:rsidR="00DB330E" w:rsidRPr="00CB0905" w:rsidRDefault="00A77627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</w:t>
            </w:r>
            <w:r w:rsidRPr="00A77627">
              <w:rPr>
                <w:vertAlign w:val="superscript"/>
              </w:rPr>
              <w:t>rd</w:t>
            </w:r>
          </w:p>
        </w:tc>
        <w:tc>
          <w:tcPr>
            <w:tcW w:w="1705" w:type="pct"/>
            <w:vAlign w:val="bottom"/>
          </w:tcPr>
          <w:p w14:paraId="3B099CCF" w14:textId="631D4C4F" w:rsidR="00DB330E" w:rsidRPr="00CB0905" w:rsidRDefault="00A77627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4</w:t>
            </w:r>
            <w:r w:rsidRPr="00A77627">
              <w:rPr>
                <w:vertAlign w:val="superscript"/>
              </w:rPr>
              <w:t>th</w:t>
            </w:r>
          </w:p>
        </w:tc>
      </w:tr>
      <w:tr w:rsidR="00DB330E" w:rsidRPr="00CB0905" w14:paraId="289E4517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548D87C5" w14:textId="72C1102E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lastRenderedPageBreak/>
              <w:t xml:space="preserve">September </w:t>
            </w:r>
            <w:r w:rsidR="004E6DCF">
              <w:rPr>
                <w:b w:val="0"/>
                <w:bCs w:val="0"/>
              </w:rPr>
              <w:t>3</w:t>
            </w:r>
            <w:r w:rsidR="004E6DCF" w:rsidRPr="004E6DCF">
              <w:rPr>
                <w:b w:val="0"/>
                <w:bCs w:val="0"/>
                <w:vertAlign w:val="superscript"/>
              </w:rPr>
              <w:t>rd</w:t>
            </w:r>
            <w:r w:rsidR="004E6DCF">
              <w:rPr>
                <w:b w:val="0"/>
                <w:bCs w:val="0"/>
              </w:rPr>
              <w:t xml:space="preserve"> </w:t>
            </w:r>
            <w:r w:rsidR="00D152D1">
              <w:rPr>
                <w:b w:val="0"/>
                <w:bCs w:val="0"/>
              </w:rPr>
              <w:t xml:space="preserve"> </w:t>
            </w:r>
            <w:r w:rsidRPr="00CB0905">
              <w:rPr>
                <w:b w:val="0"/>
                <w:bCs w:val="0"/>
              </w:rPr>
              <w:t>-</w:t>
            </w:r>
            <w:r w:rsidR="004E6DCF">
              <w:rPr>
                <w:b w:val="0"/>
                <w:bCs w:val="0"/>
              </w:rPr>
              <w:t>9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BCF702D" w14:textId="32E1D1D0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>September 1</w:t>
            </w:r>
            <w:r w:rsidR="004E6DCF">
              <w:t>0</w:t>
            </w:r>
            <w:r w:rsidR="008210A4" w:rsidRPr="008210A4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400F5E37" w14:textId="1AC2FE7E" w:rsidR="00DB330E" w:rsidRPr="00CB0905" w:rsidRDefault="00DB330E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905">
              <w:t xml:space="preserve">September </w:t>
            </w:r>
            <w:r w:rsidR="00033146">
              <w:t>1</w:t>
            </w:r>
            <w:r w:rsidR="004E6DCF">
              <w:t>1</w:t>
            </w:r>
            <w:r w:rsidR="009752C5" w:rsidRPr="009752C5">
              <w:rPr>
                <w:vertAlign w:val="superscript"/>
              </w:rPr>
              <w:t>th</w:t>
            </w:r>
          </w:p>
        </w:tc>
      </w:tr>
      <w:tr w:rsidR="00DB330E" w:rsidRPr="00CB0905" w14:paraId="347109F1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633A9368" w14:textId="7396BCDA" w:rsidR="00DB330E" w:rsidRPr="00CB0905" w:rsidRDefault="00DB330E" w:rsidP="00745443">
            <w:pPr>
              <w:jc w:val="center"/>
              <w:rPr>
                <w:b w:val="0"/>
                <w:bCs w:val="0"/>
              </w:rPr>
            </w:pPr>
            <w:r w:rsidRPr="00CB0905">
              <w:rPr>
                <w:b w:val="0"/>
                <w:bCs w:val="0"/>
              </w:rPr>
              <w:t>September 1</w:t>
            </w:r>
            <w:r w:rsidR="004E6DCF">
              <w:rPr>
                <w:b w:val="0"/>
                <w:bCs w:val="0"/>
              </w:rPr>
              <w:t>0</w:t>
            </w:r>
            <w:r w:rsidR="00D152D1" w:rsidRPr="00D152D1">
              <w:rPr>
                <w:b w:val="0"/>
                <w:bCs w:val="0"/>
                <w:vertAlign w:val="superscript"/>
              </w:rPr>
              <w:t>th</w:t>
            </w:r>
            <w:r w:rsidR="00D152D1">
              <w:rPr>
                <w:b w:val="0"/>
                <w:bCs w:val="0"/>
              </w:rPr>
              <w:t xml:space="preserve"> </w:t>
            </w:r>
            <w:r w:rsidR="004E6DCF">
              <w:rPr>
                <w:b w:val="0"/>
                <w:bCs w:val="0"/>
              </w:rPr>
              <w:t>–</w:t>
            </w:r>
            <w:r w:rsidR="00BC0018">
              <w:rPr>
                <w:b w:val="0"/>
                <w:bCs w:val="0"/>
              </w:rPr>
              <w:t xml:space="preserve"> </w:t>
            </w:r>
            <w:r w:rsidR="004E6DCF">
              <w:rPr>
                <w:b w:val="0"/>
                <w:bCs w:val="0"/>
              </w:rPr>
              <w:t>September 16</w:t>
            </w:r>
            <w:r w:rsidR="004E6DCF"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935E4DB" w14:textId="2F628732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17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03998ADE" w14:textId="78D7F90B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18</w:t>
            </w:r>
            <w:r w:rsidRPr="004E6DCF">
              <w:rPr>
                <w:vertAlign w:val="superscript"/>
              </w:rPr>
              <w:t>th</w:t>
            </w:r>
          </w:p>
        </w:tc>
      </w:tr>
      <w:tr w:rsidR="00DB330E" w:rsidRPr="00CB0905" w14:paraId="032A5EC7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78985C97" w14:textId="19A14BF6" w:rsidR="00DB330E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September 17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September 30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08250E43" w14:textId="107A12F6" w:rsidR="00DB330E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</w:t>
            </w:r>
            <w:r w:rsidRPr="004E6DCF">
              <w:rPr>
                <w:vertAlign w:val="superscript"/>
              </w:rPr>
              <w:t>st</w:t>
            </w:r>
          </w:p>
        </w:tc>
        <w:tc>
          <w:tcPr>
            <w:tcW w:w="1705" w:type="pct"/>
            <w:vAlign w:val="bottom"/>
          </w:tcPr>
          <w:p w14:paraId="10A0C821" w14:textId="35AAEDF8" w:rsidR="00DB330E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</w:t>
            </w:r>
            <w:r w:rsidRPr="004E6DCF">
              <w:rPr>
                <w:vertAlign w:val="superscript"/>
              </w:rPr>
              <w:t>nd</w:t>
            </w:r>
          </w:p>
        </w:tc>
      </w:tr>
      <w:tr w:rsidR="00DB330E" w:rsidRPr="00CB0905" w14:paraId="3D63566C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005EFD58" w14:textId="0603941D" w:rsidR="00DB330E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October 1</w:t>
            </w:r>
            <w:r w:rsidRPr="004E6DCF">
              <w:rPr>
                <w:b w:val="0"/>
                <w:bCs w:val="0"/>
                <w:vertAlign w:val="superscript"/>
              </w:rPr>
              <w:t>st</w:t>
            </w:r>
            <w:r>
              <w:rPr>
                <w:b w:val="0"/>
                <w:bCs w:val="0"/>
              </w:rPr>
              <w:t xml:space="preserve"> – October 7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5729C733" w14:textId="36361380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8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78CBCC23" w14:textId="247F6339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9</w:t>
            </w:r>
            <w:r w:rsidRPr="004E6DCF">
              <w:rPr>
                <w:vertAlign w:val="superscript"/>
              </w:rPr>
              <w:t>th</w:t>
            </w:r>
          </w:p>
        </w:tc>
      </w:tr>
      <w:tr w:rsidR="00DB330E" w:rsidRPr="00CB0905" w14:paraId="087FEBB2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6F742E1" w14:textId="5396EED0" w:rsidR="00DB330E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October 8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October 14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76CD7CD0" w14:textId="6940B1A9" w:rsidR="00DB330E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15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443A37EA" w14:textId="60548F2E" w:rsidR="00DB330E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16</w:t>
            </w:r>
            <w:r w:rsidRPr="004E6DCF">
              <w:rPr>
                <w:vertAlign w:val="superscript"/>
              </w:rPr>
              <w:t>th</w:t>
            </w:r>
          </w:p>
        </w:tc>
      </w:tr>
      <w:tr w:rsidR="00DB330E" w:rsidRPr="00CB0905" w14:paraId="4C0CDD76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C286E21" w14:textId="2C0BE2F6" w:rsidR="00DB330E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October 15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November 4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4615B4B7" w14:textId="2705CDF3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5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49C2AA52" w14:textId="24BAAEE2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6</w:t>
            </w:r>
            <w:r w:rsidRPr="004E6DCF">
              <w:rPr>
                <w:vertAlign w:val="superscript"/>
              </w:rPr>
              <w:t>th</w:t>
            </w:r>
          </w:p>
        </w:tc>
      </w:tr>
      <w:tr w:rsidR="00DB330E" w:rsidRPr="00CB0905" w14:paraId="3163DAEB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2498D142" w14:textId="28D3D225" w:rsidR="00DB330E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 5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November 11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15A09F34" w14:textId="61319833" w:rsidR="00DB330E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12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4E0859A5" w14:textId="46A8D6A9" w:rsidR="00DB330E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November 13</w:t>
            </w:r>
            <w:r w:rsidRPr="004E6DCF">
              <w:rPr>
                <w:vertAlign w:val="superscript"/>
              </w:rPr>
              <w:t>th</w:t>
            </w:r>
          </w:p>
        </w:tc>
      </w:tr>
      <w:tr w:rsidR="00DB330E" w:rsidRPr="00CB0905" w14:paraId="18522EB8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5ED24A40" w14:textId="563FEE14" w:rsidR="00DB330E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 12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November 18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44777422" w14:textId="6D9D698D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19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35AF11FF" w14:textId="4AE742D4" w:rsidR="00DB330E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</w:t>
            </w:r>
            <w:r w:rsidRPr="004E6DCF">
              <w:rPr>
                <w:vertAlign w:val="superscript"/>
              </w:rPr>
              <w:t>th</w:t>
            </w:r>
          </w:p>
        </w:tc>
      </w:tr>
      <w:tr w:rsidR="00472BB4" w:rsidRPr="00CB0905" w14:paraId="2955EA1D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DFC3772" w14:textId="24FB9B8E" w:rsidR="00472BB4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 19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December 2</w:t>
            </w:r>
            <w:r w:rsidRPr="004E6DCF">
              <w:rPr>
                <w:b w:val="0"/>
                <w:bCs w:val="0"/>
                <w:vertAlign w:val="superscript"/>
              </w:rPr>
              <w:t>nd</w:t>
            </w:r>
          </w:p>
        </w:tc>
        <w:tc>
          <w:tcPr>
            <w:tcW w:w="1712" w:type="pct"/>
            <w:vAlign w:val="bottom"/>
          </w:tcPr>
          <w:p w14:paraId="5FE7E96D" w14:textId="638B5693" w:rsidR="00472BB4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3</w:t>
            </w:r>
            <w:r w:rsidRPr="004E6DCF">
              <w:rPr>
                <w:vertAlign w:val="superscript"/>
              </w:rPr>
              <w:t>rd</w:t>
            </w:r>
          </w:p>
        </w:tc>
        <w:tc>
          <w:tcPr>
            <w:tcW w:w="1705" w:type="pct"/>
            <w:vAlign w:val="bottom"/>
          </w:tcPr>
          <w:p w14:paraId="5EF2F2B5" w14:textId="738523E2" w:rsidR="00472BB4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4</w:t>
            </w:r>
            <w:r w:rsidRPr="004E6DCF">
              <w:rPr>
                <w:vertAlign w:val="superscript"/>
              </w:rPr>
              <w:t>th</w:t>
            </w:r>
          </w:p>
        </w:tc>
      </w:tr>
      <w:tr w:rsidR="00472BB4" w:rsidRPr="00CB0905" w14:paraId="10D6E9F9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7EEA3665" w14:textId="55BE972D" w:rsidR="00472BB4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December 3</w:t>
            </w:r>
            <w:r w:rsidRPr="004E6DCF">
              <w:rPr>
                <w:b w:val="0"/>
                <w:bCs w:val="0"/>
                <w:vertAlign w:val="superscript"/>
              </w:rPr>
              <w:t>rd</w:t>
            </w:r>
            <w:r>
              <w:rPr>
                <w:b w:val="0"/>
                <w:bCs w:val="0"/>
              </w:rPr>
              <w:t xml:space="preserve"> – December 9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7A35B43A" w14:textId="0BBA7FC7" w:rsidR="00472BB4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10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795018DE" w14:textId="0CC4B463" w:rsidR="00472BB4" w:rsidRPr="00CB0905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11</w:t>
            </w:r>
            <w:r w:rsidRPr="004E6DCF">
              <w:rPr>
                <w:vertAlign w:val="superscript"/>
              </w:rPr>
              <w:t>th</w:t>
            </w:r>
          </w:p>
        </w:tc>
      </w:tr>
      <w:tr w:rsidR="004E6DCF" w:rsidRPr="00CB0905" w14:paraId="5A260744" w14:textId="77777777" w:rsidTr="004B1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5003946E" w14:textId="4B6AEA5A" w:rsidR="004E6DCF" w:rsidRPr="00CB0905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December 10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December 16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</w:p>
        </w:tc>
        <w:tc>
          <w:tcPr>
            <w:tcW w:w="1712" w:type="pct"/>
            <w:vAlign w:val="bottom"/>
          </w:tcPr>
          <w:p w14:paraId="346214B5" w14:textId="7148EB31" w:rsidR="004E6DCF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17</w:t>
            </w:r>
            <w:r w:rsidRPr="004E6DCF">
              <w:rPr>
                <w:vertAlign w:val="superscript"/>
              </w:rPr>
              <w:t>th</w:t>
            </w:r>
          </w:p>
        </w:tc>
        <w:tc>
          <w:tcPr>
            <w:tcW w:w="1705" w:type="pct"/>
            <w:vAlign w:val="bottom"/>
          </w:tcPr>
          <w:p w14:paraId="31C127F1" w14:textId="15739D9B" w:rsidR="004E6DCF" w:rsidRPr="00CB0905" w:rsidRDefault="004E6DCF" w:rsidP="00745443">
            <w:pPr>
              <w:pStyle w:val="TableTextDeci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18</w:t>
            </w:r>
            <w:r w:rsidRPr="004E6DCF">
              <w:rPr>
                <w:vertAlign w:val="superscript"/>
              </w:rPr>
              <w:t>th</w:t>
            </w:r>
          </w:p>
        </w:tc>
      </w:tr>
      <w:tr w:rsidR="004E6DCF" w:rsidRPr="00CB0905" w14:paraId="7F6C8BE1" w14:textId="77777777" w:rsidTr="004B1EB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  <w:vAlign w:val="bottom"/>
          </w:tcPr>
          <w:p w14:paraId="4B11D3C8" w14:textId="484B407C" w:rsidR="004E6DCF" w:rsidRDefault="004E6DCF" w:rsidP="0074544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December 1</w:t>
            </w:r>
            <w:r>
              <w:rPr>
                <w:b w:val="0"/>
                <w:bCs w:val="0"/>
              </w:rPr>
              <w:t>7</w:t>
            </w:r>
            <w:r w:rsidRPr="004E6DCF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– December </w:t>
            </w:r>
            <w:r>
              <w:rPr>
                <w:b w:val="0"/>
                <w:bCs w:val="0"/>
              </w:rPr>
              <w:t>31</w:t>
            </w:r>
            <w:r>
              <w:rPr>
                <w:b w:val="0"/>
                <w:bCs w:val="0"/>
                <w:vertAlign w:val="superscript"/>
              </w:rPr>
              <w:t>st</w:t>
            </w:r>
          </w:p>
        </w:tc>
        <w:tc>
          <w:tcPr>
            <w:tcW w:w="1712" w:type="pct"/>
            <w:vAlign w:val="bottom"/>
          </w:tcPr>
          <w:p w14:paraId="05F67321" w14:textId="0F71FEE1" w:rsidR="004E6DCF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31</w:t>
            </w:r>
            <w:r w:rsidRPr="004E6DCF">
              <w:rPr>
                <w:vertAlign w:val="superscript"/>
              </w:rPr>
              <w:t>st</w:t>
            </w:r>
          </w:p>
        </w:tc>
        <w:tc>
          <w:tcPr>
            <w:tcW w:w="1705" w:type="pct"/>
            <w:vAlign w:val="bottom"/>
          </w:tcPr>
          <w:p w14:paraId="5AAB79CD" w14:textId="410C8377" w:rsidR="004E6DCF" w:rsidRDefault="004E6DCF" w:rsidP="00745443">
            <w:pPr>
              <w:pStyle w:val="TableTextDecimal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1</w:t>
            </w:r>
            <w:r w:rsidRPr="004E6DCF">
              <w:rPr>
                <w:vertAlign w:val="superscript"/>
              </w:rPr>
              <w:t>st</w:t>
            </w:r>
            <w:r>
              <w:t>, 2027</w:t>
            </w:r>
          </w:p>
        </w:tc>
      </w:tr>
    </w:tbl>
    <w:p w14:paraId="0AFAAA28" w14:textId="78AE26B3" w:rsidR="00754222" w:rsidRPr="00CB0905" w:rsidRDefault="00754222" w:rsidP="00745443">
      <w:pPr>
        <w:jc w:val="center"/>
      </w:pPr>
    </w:p>
    <w:sectPr w:rsidR="00754222" w:rsidRPr="00CB0905" w:rsidSect="00514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26D6" w14:textId="77777777" w:rsidR="000951C8" w:rsidRDefault="000951C8">
      <w:pPr>
        <w:spacing w:after="0" w:line="240" w:lineRule="auto"/>
      </w:pPr>
      <w:r>
        <w:separator/>
      </w:r>
    </w:p>
  </w:endnote>
  <w:endnote w:type="continuationSeparator" w:id="0">
    <w:p w14:paraId="24EA8E88" w14:textId="77777777" w:rsidR="000951C8" w:rsidRDefault="0009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14E2" w14:textId="77777777" w:rsidR="00030B24" w:rsidRDefault="00030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3903" w14:textId="77777777" w:rsidR="00030B24" w:rsidRDefault="00030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B6CC" w14:textId="77777777" w:rsidR="00030B24" w:rsidRDefault="00030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8D1B" w14:textId="77777777" w:rsidR="000951C8" w:rsidRDefault="000951C8">
      <w:pPr>
        <w:spacing w:after="0" w:line="240" w:lineRule="auto"/>
      </w:pPr>
      <w:r>
        <w:separator/>
      </w:r>
    </w:p>
  </w:footnote>
  <w:footnote w:type="continuationSeparator" w:id="0">
    <w:p w14:paraId="15462B1F" w14:textId="77777777" w:rsidR="000951C8" w:rsidRDefault="0009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DD4F" w14:textId="77777777" w:rsidR="00030B24" w:rsidRDefault="00030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F2CC" w14:textId="29648197" w:rsidR="008820B4" w:rsidRDefault="008820B4" w:rsidP="008820B4">
    <w:pPr>
      <w:pStyle w:val="Header"/>
      <w:tabs>
        <w:tab w:val="clear" w:pos="4680"/>
        <w:tab w:val="clear" w:pos="9360"/>
        <w:tab w:val="left" w:pos="2940"/>
      </w:tabs>
    </w:pPr>
    <w:r w:rsidRPr="00811466">
      <w:rPr>
        <w:noProof/>
        <w:sz w:val="24"/>
        <w:szCs w:val="24"/>
      </w:rPr>
      <w:drawing>
        <wp:anchor distT="0" distB="0" distL="114300" distR="114300" simplePos="0" relativeHeight="251658239" behindDoc="0" locked="1" layoutInCell="1" allowOverlap="1" wp14:anchorId="7BF6B27F" wp14:editId="58D227A8">
          <wp:simplePos x="0" y="0"/>
          <wp:positionH relativeFrom="margin">
            <wp:posOffset>1885950</wp:posOffset>
          </wp:positionH>
          <wp:positionV relativeFrom="page">
            <wp:posOffset>57150</wp:posOffset>
          </wp:positionV>
          <wp:extent cx="1831340" cy="5619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1466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22F43F1" wp14:editId="4E5DBE86">
              <wp:simplePos x="0" y="0"/>
              <wp:positionH relativeFrom="page">
                <wp:align>right</wp:align>
              </wp:positionH>
              <wp:positionV relativeFrom="topMargin">
                <wp:posOffset>-88900</wp:posOffset>
              </wp:positionV>
              <wp:extent cx="8077200" cy="81915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00" cy="819150"/>
                      </a:xfrm>
                      <a:prstGeom prst="rect">
                        <a:avLst/>
                      </a:prstGeom>
                      <a:solidFill>
                        <a:srgbClr val="3F8C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0D3E59" w14:textId="77777777" w:rsidR="008820B4" w:rsidRDefault="008820B4" w:rsidP="008820B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E02B935" w14:textId="12AD99FC" w:rsidR="008820B4" w:rsidRDefault="008820B4" w:rsidP="008820B4">
                          <w:pPr>
                            <w:jc w:val="center"/>
                          </w:pPr>
                          <w:r w:rsidRPr="00811466">
                            <w:rPr>
                              <w:sz w:val="24"/>
                              <w:szCs w:val="24"/>
                            </w:rPr>
                            <w:t>202</w:t>
                          </w:r>
                          <w:r w:rsidR="004B6DBC">
                            <w:rPr>
                              <w:sz w:val="24"/>
                              <w:szCs w:val="24"/>
                            </w:rPr>
                            <w:t>6</w:t>
                          </w:r>
                          <w:r w:rsidRPr="008114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505F0">
                            <w:rPr>
                              <w:sz w:val="24"/>
                              <w:szCs w:val="24"/>
                            </w:rPr>
                            <w:t>Vendor Payment S</w:t>
                          </w:r>
                          <w:r w:rsidRPr="00811466">
                            <w:rPr>
                              <w:sz w:val="24"/>
                              <w:szCs w:val="24"/>
                            </w:rPr>
                            <w:t>chedule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F43F1" id="Rectangle 2" o:spid="_x0000_s1026" alt="&quot;&quot;" style="position:absolute;margin-left:584.8pt;margin-top:-7pt;width:636pt;height:64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" fillcolor="#3f8c8c" stroked="f" strokeweight="1pt">
              <v:textbox>
                <w:txbxContent>
                  <w:p w14:paraId="010D3E59" w14:textId="77777777" w:rsidR="008820B4" w:rsidRDefault="008820B4" w:rsidP="008820B4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14:paraId="2E02B935" w14:textId="12AD99FC" w:rsidR="008820B4" w:rsidRDefault="008820B4" w:rsidP="008820B4">
                    <w:pPr>
                      <w:jc w:val="center"/>
                    </w:pPr>
                    <w:r w:rsidRPr="00811466">
                      <w:rPr>
                        <w:sz w:val="24"/>
                        <w:szCs w:val="24"/>
                      </w:rPr>
                      <w:t>202</w:t>
                    </w:r>
                    <w:r w:rsidR="004B6DBC">
                      <w:rPr>
                        <w:sz w:val="24"/>
                        <w:szCs w:val="24"/>
                      </w:rPr>
                      <w:t>6</w:t>
                    </w:r>
                    <w:r w:rsidRPr="00811466">
                      <w:rPr>
                        <w:sz w:val="24"/>
                        <w:szCs w:val="24"/>
                      </w:rPr>
                      <w:t xml:space="preserve"> </w:t>
                    </w:r>
                    <w:r w:rsidR="002505F0">
                      <w:rPr>
                        <w:sz w:val="24"/>
                        <w:szCs w:val="24"/>
                      </w:rPr>
                      <w:t>Vendor Payment S</w:t>
                    </w:r>
                    <w:r w:rsidRPr="00811466">
                      <w:rPr>
                        <w:sz w:val="24"/>
                        <w:szCs w:val="24"/>
                      </w:rPr>
                      <w:t>chedule</w:t>
                    </w:r>
                  </w:p>
                </w:txbxContent>
              </v:textbox>
              <w10:wrap anchorx="page" anchory="margin"/>
              <w10:anchorlock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80F7" w14:textId="77777777" w:rsidR="00030B24" w:rsidRDefault="00030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num w:numId="1" w16cid:durableId="583535680">
    <w:abstractNumId w:val="9"/>
  </w:num>
  <w:num w:numId="2" w16cid:durableId="330572392">
    <w:abstractNumId w:val="10"/>
  </w:num>
  <w:num w:numId="3" w16cid:durableId="86969968">
    <w:abstractNumId w:val="10"/>
    <w:lvlOverride w:ilvl="0">
      <w:startOverride w:val="1"/>
    </w:lvlOverride>
  </w:num>
  <w:num w:numId="4" w16cid:durableId="357244820">
    <w:abstractNumId w:val="7"/>
  </w:num>
  <w:num w:numId="5" w16cid:durableId="306398939">
    <w:abstractNumId w:val="6"/>
  </w:num>
  <w:num w:numId="6" w16cid:durableId="2098361964">
    <w:abstractNumId w:val="5"/>
  </w:num>
  <w:num w:numId="7" w16cid:durableId="1279604591">
    <w:abstractNumId w:val="4"/>
  </w:num>
  <w:num w:numId="8" w16cid:durableId="1022708887">
    <w:abstractNumId w:val="8"/>
  </w:num>
  <w:num w:numId="9" w16cid:durableId="1118260501">
    <w:abstractNumId w:val="3"/>
  </w:num>
  <w:num w:numId="10" w16cid:durableId="1356230258">
    <w:abstractNumId w:val="2"/>
  </w:num>
  <w:num w:numId="11" w16cid:durableId="1749427671">
    <w:abstractNumId w:val="1"/>
  </w:num>
  <w:num w:numId="12" w16cid:durableId="1174026740">
    <w:abstractNumId w:val="0"/>
  </w:num>
  <w:num w:numId="13" w16cid:durableId="1023894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9"/>
    <w:rsid w:val="00017EFD"/>
    <w:rsid w:val="00030B24"/>
    <w:rsid w:val="000322BF"/>
    <w:rsid w:val="00033146"/>
    <w:rsid w:val="00055ECE"/>
    <w:rsid w:val="000951C8"/>
    <w:rsid w:val="000A562D"/>
    <w:rsid w:val="000B112D"/>
    <w:rsid w:val="000C6A97"/>
    <w:rsid w:val="000E697B"/>
    <w:rsid w:val="00101993"/>
    <w:rsid w:val="00117948"/>
    <w:rsid w:val="001238BC"/>
    <w:rsid w:val="001273C1"/>
    <w:rsid w:val="001825FE"/>
    <w:rsid w:val="001E2472"/>
    <w:rsid w:val="002129B0"/>
    <w:rsid w:val="00214F02"/>
    <w:rsid w:val="00231DFE"/>
    <w:rsid w:val="002505F0"/>
    <w:rsid w:val="002548A2"/>
    <w:rsid w:val="002613F3"/>
    <w:rsid w:val="00270E40"/>
    <w:rsid w:val="0028543A"/>
    <w:rsid w:val="00295C0C"/>
    <w:rsid w:val="002A04F7"/>
    <w:rsid w:val="002E52EE"/>
    <w:rsid w:val="002E5EC8"/>
    <w:rsid w:val="002F659C"/>
    <w:rsid w:val="003262F3"/>
    <w:rsid w:val="00344F6D"/>
    <w:rsid w:val="00346FDE"/>
    <w:rsid w:val="00365528"/>
    <w:rsid w:val="00386778"/>
    <w:rsid w:val="003C0DAF"/>
    <w:rsid w:val="003E0898"/>
    <w:rsid w:val="003F40EB"/>
    <w:rsid w:val="00403116"/>
    <w:rsid w:val="004079F8"/>
    <w:rsid w:val="00410067"/>
    <w:rsid w:val="00416380"/>
    <w:rsid w:val="00447966"/>
    <w:rsid w:val="0046523A"/>
    <w:rsid w:val="004661BE"/>
    <w:rsid w:val="00472BB4"/>
    <w:rsid w:val="004A4B64"/>
    <w:rsid w:val="004B1EB8"/>
    <w:rsid w:val="004B5850"/>
    <w:rsid w:val="004B6087"/>
    <w:rsid w:val="004B6DBC"/>
    <w:rsid w:val="004E5035"/>
    <w:rsid w:val="004E6DCF"/>
    <w:rsid w:val="004F5C8E"/>
    <w:rsid w:val="005140CB"/>
    <w:rsid w:val="00517215"/>
    <w:rsid w:val="00545041"/>
    <w:rsid w:val="005610D9"/>
    <w:rsid w:val="0056117D"/>
    <w:rsid w:val="00561521"/>
    <w:rsid w:val="00590B0E"/>
    <w:rsid w:val="005D1F41"/>
    <w:rsid w:val="005E039D"/>
    <w:rsid w:val="006453D3"/>
    <w:rsid w:val="00664BCE"/>
    <w:rsid w:val="0068698F"/>
    <w:rsid w:val="006C5ECB"/>
    <w:rsid w:val="0071603F"/>
    <w:rsid w:val="00741991"/>
    <w:rsid w:val="00745443"/>
    <w:rsid w:val="00754222"/>
    <w:rsid w:val="0076017A"/>
    <w:rsid w:val="007A6C69"/>
    <w:rsid w:val="007B6160"/>
    <w:rsid w:val="007C13B2"/>
    <w:rsid w:val="007C7858"/>
    <w:rsid w:val="00800AF8"/>
    <w:rsid w:val="00805667"/>
    <w:rsid w:val="00811466"/>
    <w:rsid w:val="008125B2"/>
    <w:rsid w:val="008210A4"/>
    <w:rsid w:val="00835D59"/>
    <w:rsid w:val="0085761F"/>
    <w:rsid w:val="0088175F"/>
    <w:rsid w:val="008820B4"/>
    <w:rsid w:val="008961F2"/>
    <w:rsid w:val="0089777F"/>
    <w:rsid w:val="008C2860"/>
    <w:rsid w:val="008F0570"/>
    <w:rsid w:val="008F0E66"/>
    <w:rsid w:val="008F4E62"/>
    <w:rsid w:val="00920712"/>
    <w:rsid w:val="0092571B"/>
    <w:rsid w:val="00931827"/>
    <w:rsid w:val="0095165A"/>
    <w:rsid w:val="009628CC"/>
    <w:rsid w:val="00970741"/>
    <w:rsid w:val="009752C5"/>
    <w:rsid w:val="00987BCC"/>
    <w:rsid w:val="009A3E0F"/>
    <w:rsid w:val="009B5D53"/>
    <w:rsid w:val="009B77E5"/>
    <w:rsid w:val="009B7B05"/>
    <w:rsid w:val="009D403F"/>
    <w:rsid w:val="009E07E5"/>
    <w:rsid w:val="00A010ED"/>
    <w:rsid w:val="00A10CB0"/>
    <w:rsid w:val="00A54BD5"/>
    <w:rsid w:val="00A618AB"/>
    <w:rsid w:val="00A77627"/>
    <w:rsid w:val="00A97CC8"/>
    <w:rsid w:val="00AA4E06"/>
    <w:rsid w:val="00AA528E"/>
    <w:rsid w:val="00AB131D"/>
    <w:rsid w:val="00AF452C"/>
    <w:rsid w:val="00B0209E"/>
    <w:rsid w:val="00B13AE2"/>
    <w:rsid w:val="00B60459"/>
    <w:rsid w:val="00BA2E39"/>
    <w:rsid w:val="00BB4D87"/>
    <w:rsid w:val="00BC0018"/>
    <w:rsid w:val="00BC617C"/>
    <w:rsid w:val="00BE3CD6"/>
    <w:rsid w:val="00BF640D"/>
    <w:rsid w:val="00BF78FF"/>
    <w:rsid w:val="00C00CE3"/>
    <w:rsid w:val="00C023DE"/>
    <w:rsid w:val="00C16778"/>
    <w:rsid w:val="00C27980"/>
    <w:rsid w:val="00C7764C"/>
    <w:rsid w:val="00CB0905"/>
    <w:rsid w:val="00CB67EC"/>
    <w:rsid w:val="00CC4E29"/>
    <w:rsid w:val="00CC612B"/>
    <w:rsid w:val="00D152D1"/>
    <w:rsid w:val="00D16EFA"/>
    <w:rsid w:val="00D31D4F"/>
    <w:rsid w:val="00D6342F"/>
    <w:rsid w:val="00D65CCD"/>
    <w:rsid w:val="00DA7021"/>
    <w:rsid w:val="00DB330E"/>
    <w:rsid w:val="00DD04E6"/>
    <w:rsid w:val="00DD3056"/>
    <w:rsid w:val="00DF3902"/>
    <w:rsid w:val="00E0401F"/>
    <w:rsid w:val="00E637EE"/>
    <w:rsid w:val="00EA06FB"/>
    <w:rsid w:val="00F23ED1"/>
    <w:rsid w:val="00F42EAE"/>
    <w:rsid w:val="00F46710"/>
    <w:rsid w:val="00F535B0"/>
    <w:rsid w:val="00F7501B"/>
    <w:rsid w:val="00F9769D"/>
    <w:rsid w:val="00FA219F"/>
    <w:rsid w:val="00FB2210"/>
    <w:rsid w:val="00FB2EE0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5A101"/>
  <w15:chartTrackingRefBased/>
  <w15:docId w15:val="{4A3CEB84-E99C-489E-BF7D-87F5C3A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2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12D"/>
    <w:pPr>
      <w:keepNext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112D"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8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8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8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8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8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12D"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12D"/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B112D"/>
    <w:pPr>
      <w:spacing w:after="240" w:line="240" w:lineRule="auto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112D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12D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410067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basedOn w:val="Normal"/>
    <w:link w:val="NoSpacingChar"/>
    <w:uiPriority w:val="1"/>
    <w:qFormat/>
    <w:rsid w:val="004B6087"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B112D"/>
    <w:rPr>
      <w:rFonts w:asciiTheme="majorHAnsi" w:hAnsiTheme="majorHAnsi" w:cs="Times New Roman (Body CS)"/>
      <w:color w:val="4472C4" w:themeColor="accent1"/>
      <w:spacing w:val="15"/>
    </w:rPr>
  </w:style>
  <w:style w:type="paragraph" w:styleId="ListBullet">
    <w:name w:val="List Bullet"/>
    <w:basedOn w:val="Normal"/>
    <w:uiPriority w:val="1"/>
    <w:qFormat/>
    <w:rsid w:val="007A6C69"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12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A04F7"/>
    <w:pPr>
      <w:spacing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112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rsid w:val="000B112D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FootnoteText">
    <w:name w:val="footnote text"/>
    <w:basedOn w:val="Normal"/>
    <w:link w:val="FootnoteTextChar"/>
    <w:uiPriority w:val="12"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B112D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0B112D"/>
    <w:rPr>
      <w:sz w:val="20"/>
      <w:szCs w:val="20"/>
    </w:rPr>
  </w:style>
  <w:style w:type="character" w:styleId="Strong">
    <w:name w:val="Strong"/>
    <w:uiPriority w:val="22"/>
    <w:qFormat/>
    <w:rsid w:val="004B608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8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87"/>
    <w:rPr>
      <w:i/>
      <w:caps/>
      <w:spacing w:val="10"/>
      <w:sz w:val="18"/>
      <w:szCs w:val="18"/>
    </w:rPr>
  </w:style>
  <w:style w:type="character" w:styleId="IntenseEmphasis">
    <w:name w:val="Intense Emphasis"/>
    <w:uiPriority w:val="21"/>
    <w:semiHidden/>
    <w:qFormat/>
    <w:rsid w:val="004B6087"/>
    <w:rPr>
      <w:b/>
      <w:bCs/>
      <w:caps/>
      <w:color w:val="1F376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608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B112D"/>
    <w:rPr>
      <w:i/>
      <w:iCs/>
      <w:color w:val="4472C4" w:themeColor="accent1"/>
      <w:sz w:val="20"/>
      <w:szCs w:val="20"/>
    </w:rPr>
  </w:style>
  <w:style w:type="character" w:styleId="IntenseReference">
    <w:name w:val="Intense Reference"/>
    <w:uiPriority w:val="32"/>
    <w:semiHidden/>
    <w:qFormat/>
    <w:rsid w:val="004B6087"/>
    <w:rPr>
      <w:b/>
      <w:bCs/>
      <w:i/>
      <w:iCs/>
      <w:caps/>
      <w:color w:val="4472C4" w:themeColor="accent1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961F2"/>
    <w:rPr>
      <w:color w:val="538135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87"/>
    <w:rPr>
      <w:caps/>
      <w:color w:val="1F3763" w:themeColor="accent1" w:themeShade="7F"/>
      <w:spacing w:val="1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087"/>
    <w:rPr>
      <w:b/>
      <w:bCs/>
      <w:color w:val="2F5496" w:themeColor="accent1" w:themeShade="BF"/>
      <w:sz w:val="16"/>
      <w:szCs w:val="16"/>
    </w:rPr>
  </w:style>
  <w:style w:type="character" w:styleId="Emphasis">
    <w:name w:val="Emphasis"/>
    <w:uiPriority w:val="20"/>
    <w:semiHidden/>
    <w:qFormat/>
    <w:rsid w:val="004B6087"/>
    <w:rPr>
      <w:caps/>
      <w:color w:val="1F3763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4B6087"/>
    <w:rPr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4B60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B608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B112D"/>
    <w:rPr>
      <w:i/>
      <w:iCs/>
      <w:sz w:val="20"/>
      <w:szCs w:val="20"/>
    </w:rPr>
  </w:style>
  <w:style w:type="character" w:styleId="SubtleEmphasis">
    <w:name w:val="Subtle Emphasis"/>
    <w:uiPriority w:val="19"/>
    <w:semiHidden/>
    <w:qFormat/>
    <w:rsid w:val="004B6087"/>
    <w:rPr>
      <w:i/>
      <w:iCs/>
      <w:color w:val="1F3763" w:themeColor="accent1" w:themeShade="7F"/>
    </w:rPr>
  </w:style>
  <w:style w:type="character" w:styleId="SubtleReference">
    <w:name w:val="Subtle Reference"/>
    <w:uiPriority w:val="31"/>
    <w:semiHidden/>
    <w:qFormat/>
    <w:rsid w:val="004B6087"/>
    <w:rPr>
      <w:b/>
      <w:bCs/>
      <w:color w:val="4472C4" w:themeColor="accent1"/>
    </w:rPr>
  </w:style>
  <w:style w:type="character" w:styleId="BookTitle">
    <w:name w:val="Book Title"/>
    <w:uiPriority w:val="33"/>
    <w:semiHidden/>
    <w:qFormat/>
    <w:rsid w:val="004B608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087"/>
    <w:pPr>
      <w:outlineLvl w:val="9"/>
    </w:pPr>
  </w:style>
  <w:style w:type="table" w:styleId="ListTable1Light-Accent1">
    <w:name w:val="List Table 1 Light Accent 1"/>
    <w:basedOn w:val="TableNormal"/>
    <w:uiPriority w:val="46"/>
    <w:rsid w:val="002854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5">
    <w:name w:val="Grid Table 1 Light Accent 5"/>
    <w:basedOn w:val="TableNormal"/>
    <w:uiPriority w:val="46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">
    <w:name w:val="Grid Table 3"/>
    <w:basedOn w:val="TableNormal"/>
    <w:uiPriority w:val="48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5">
    <w:name w:val="Grid Table 2 Accent 5"/>
    <w:basedOn w:val="TableNormal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8698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8698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6552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6552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36552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B4D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B4D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BB4D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2-Accent6">
    <w:name w:val="List Table 2 Accent 6"/>
    <w:basedOn w:val="TableNormal"/>
    <w:uiPriority w:val="47"/>
    <w:rsid w:val="00BB4D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BB4D8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B4D8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B4D8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BB4D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B4D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B4D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">
    <w:name w:val="List Table 6 Colorful"/>
    <w:basedOn w:val="TableNormal"/>
    <w:uiPriority w:val="51"/>
    <w:rsid w:val="00BB4D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BB4D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B4D8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B4D8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B4D8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e\AppData\Roaming\Microsoft\Templates\Business%20services%20proposal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07AC-367C-456F-B513-43D9481B04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services proposal.dotx</Template>
  <TotalTime>19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Hometown Realty</dc:creator>
  <cp:lastModifiedBy>Hometown Realty</cp:lastModifiedBy>
  <cp:revision>7</cp:revision>
  <cp:lastPrinted>2026-03-02T20:29:00Z</cp:lastPrinted>
  <dcterms:created xsi:type="dcterms:W3CDTF">2026-03-02T20:17:00Z</dcterms:created>
  <dcterms:modified xsi:type="dcterms:W3CDTF">2026-03-02T20:30:00Z</dcterms:modified>
  <cp:contentStatus/>
</cp:coreProperties>
</file>